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735"/>
        <w:tblW w:w="12278" w:type="dxa"/>
        <w:tblLook w:val="04A0" w:firstRow="1" w:lastRow="0" w:firstColumn="1" w:lastColumn="0" w:noHBand="0" w:noVBand="1"/>
      </w:tblPr>
      <w:tblGrid>
        <w:gridCol w:w="1019"/>
        <w:gridCol w:w="1721"/>
        <w:gridCol w:w="1377"/>
        <w:gridCol w:w="1274"/>
        <w:gridCol w:w="1274"/>
        <w:gridCol w:w="580"/>
        <w:gridCol w:w="600"/>
        <w:gridCol w:w="593"/>
        <w:gridCol w:w="960"/>
        <w:gridCol w:w="960"/>
        <w:gridCol w:w="960"/>
        <w:gridCol w:w="960"/>
      </w:tblGrid>
      <w:tr w:rsidR="0014262D" w:rsidRPr="00384CB7" w:rsidTr="0014262D">
        <w:trPr>
          <w:trHeight w:val="360"/>
        </w:trPr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b/>
                <w:bCs/>
                <w:color w:val="FF0000"/>
                <w:sz w:val="40"/>
                <w:szCs w:val="40"/>
              </w:rPr>
            </w:pPr>
          </w:p>
          <w:p w:rsidR="0014262D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sz w:val="28"/>
                <w:szCs w:val="28"/>
              </w:rPr>
            </w:pPr>
          </w:p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sz w:val="28"/>
                <w:szCs w:val="28"/>
              </w:rPr>
            </w:pPr>
            <w:r w:rsidRPr="00384CB7">
              <w:rPr>
                <w:rFonts w:ascii="Trebuchet MS" w:eastAsia="Times New Roman" w:hAnsi="Trebuchet MS"/>
                <w:b/>
                <w:bCs/>
                <w:color w:val="000000"/>
                <w:sz w:val="28"/>
                <w:szCs w:val="28"/>
              </w:rPr>
              <w:t>GENERAL LEDGER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945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44"/>
                <w:szCs w:val="44"/>
              </w:rPr>
            </w:pPr>
          </w:p>
        </w:tc>
        <w:tc>
          <w:tcPr>
            <w:tcW w:w="76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Capital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Balance £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465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01/05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Bank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85,000.00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85,000.00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384CB7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465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01/05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1,000.00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86,000.00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384CB7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 xml:space="preserve">Account:  </w:t>
            </w:r>
            <w:r w:rsidR="00590FE2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PD</w:t>
            </w:r>
            <w:bookmarkStart w:id="0" w:name="_GoBack"/>
            <w:bookmarkEnd w:id="0"/>
            <w:r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T</w:t>
            </w: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 xml:space="preserve"> Finance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Balance £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465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06/05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18,000.00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18,000.00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384CB7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465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Sales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Balance £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645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30/04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SDB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  <w:t>18,515.00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Wingdings" w:eastAsia="Times New Roman" w:hAnsi="Wingdings"/>
                <w:color w:val="FF0000"/>
                <w:sz w:val="52"/>
                <w:szCs w:val="52"/>
              </w:rPr>
            </w:pPr>
            <w:r w:rsidRPr="00384CB7">
              <w:rPr>
                <w:rFonts w:ascii="Wingdings" w:eastAsia="Times New Roman" w:hAnsi="Wingdings"/>
                <w:color w:val="FF0000"/>
                <w:sz w:val="52"/>
                <w:szCs w:val="52"/>
              </w:rPr>
              <w:t>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18,515.00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  <w:t>1P</w:t>
            </w: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465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08/04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514.00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18,001.00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384CB7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  <w:t>C/E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465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11/05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904.00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17,097.00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384CB7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  <w:t>C/E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465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17/05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312.85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16,784.15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384CB7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  <w:t>C/E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Purchases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Balance £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465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30/04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PDB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23,632.00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23,632.00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384CB7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645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23/04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Wingdings" w:eastAsia="Times New Roman" w:hAnsi="Wingdings"/>
                <w:color w:val="FF0000"/>
                <w:sz w:val="52"/>
                <w:szCs w:val="52"/>
              </w:rPr>
            </w:pPr>
            <w:r w:rsidRPr="00384CB7">
              <w:rPr>
                <w:rFonts w:ascii="Wingdings" w:eastAsia="Times New Roman" w:hAnsi="Wingdings"/>
                <w:color w:val="FF0000"/>
                <w:sz w:val="52"/>
                <w:szCs w:val="52"/>
              </w:rPr>
              <w:t>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  <w:t>160.00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23,472.00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  <w:t>2P</w:t>
            </w: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  <w:p w:rsidR="0014262D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  <w:p w:rsidR="0014262D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  <w:p w:rsidR="00590FE2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  <w:p w:rsidR="00590FE2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lastRenderedPageBreak/>
              <w:t>Account:  Sales Returns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lastRenderedPageBreak/>
              <w:t>Date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Balance £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465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30/04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SRDB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117.88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117.88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384CB7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41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 Purchase Returns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Balance £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465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30/04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PRDB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324.00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324.00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384CB7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Output VAT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Balance £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465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30/04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SDB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3,591.91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3,591.91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384CB7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645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30/04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SRDB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Wingdings" w:eastAsia="Times New Roman" w:hAnsi="Wingdings"/>
                <w:color w:val="FF0000"/>
                <w:sz w:val="52"/>
                <w:szCs w:val="52"/>
              </w:rPr>
            </w:pPr>
            <w:r w:rsidRPr="00384CB7">
              <w:rPr>
                <w:rFonts w:ascii="Wingdings" w:eastAsia="Times New Roman" w:hAnsi="Wingdings"/>
                <w:color w:val="FF0000"/>
                <w:sz w:val="52"/>
                <w:szCs w:val="52"/>
              </w:rPr>
              <w:t>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  <w:t>22.92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3,614.83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  <w:t>3P</w:t>
            </w: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465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30/04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283.60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3,898.43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384CB7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  <w:t>C/E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Input VAT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Balance £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465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30/04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PDB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3,081.12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3,081.12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384CB7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465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30/04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PRDB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63.50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3,017.62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384CB7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465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30/04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1,163.32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4,180.94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384CB7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 Rent Received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Balance £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465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24/05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191.00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191.00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384CB7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41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 Fixtures &amp; Fittings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Balance £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645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04/05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Wingdings" w:eastAsia="Times New Roman" w:hAnsi="Wingdings"/>
                <w:color w:val="FF0000"/>
                <w:sz w:val="52"/>
                <w:szCs w:val="52"/>
              </w:rPr>
            </w:pPr>
            <w:r w:rsidRPr="00384CB7">
              <w:rPr>
                <w:rFonts w:ascii="Wingdings" w:eastAsia="Times New Roman" w:hAnsi="Wingdings"/>
                <w:color w:val="FF0000"/>
                <w:sz w:val="52"/>
                <w:szCs w:val="52"/>
              </w:rPr>
              <w:t>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  <w:t>3,700.00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3,700.00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  <w:t>4P</w:t>
            </w: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FE2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  <w:p w:rsidR="00590FE2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  <w:p w:rsidR="00590FE2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lastRenderedPageBreak/>
              <w:t>Account:  Rent Payable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lastRenderedPageBreak/>
              <w:t>Date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Balance £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465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06/05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715.00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715.00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384CB7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Insurance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Balance £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465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10/05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376.90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376.90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384CB7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Computers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Balance £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465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12/05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1,119.00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1,119.00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384CB7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41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 Building Repairs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Balance £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465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19/05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360.00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360.00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384CB7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 Printing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Balance £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465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21/05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389.00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389.00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384CB7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 Telephone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Balance £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465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22/05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88.60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88.60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384CB7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Drawings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Balance £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465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25/05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150.00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150.00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384CB7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Wages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Balance £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465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27/05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341.40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341.40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384CB7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41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FE2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lastRenderedPageBreak/>
              <w:t>Account: Discount Allowed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lastRenderedPageBreak/>
              <w:t>Date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Balance £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645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30/04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Wingdings" w:eastAsia="Times New Roman" w:hAnsi="Wingdings"/>
                <w:color w:val="FF0000"/>
                <w:sz w:val="52"/>
                <w:szCs w:val="52"/>
              </w:rPr>
            </w:pPr>
            <w:r w:rsidRPr="00384CB7">
              <w:rPr>
                <w:rFonts w:ascii="Wingdings" w:eastAsia="Times New Roman" w:hAnsi="Wingdings"/>
                <w:color w:val="FF0000"/>
                <w:sz w:val="52"/>
                <w:szCs w:val="52"/>
              </w:rPr>
              <w:t>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  <w:t>110.91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110.91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  <w:t>5P</w:t>
            </w: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41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Discount Received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Balance £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465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30/04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307.92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307.92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384CB7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14262D" w:rsidRPr="00384CB7" w:rsidTr="0014262D">
        <w:trPr>
          <w:trHeight w:val="36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2D" w:rsidRPr="00384CB7" w:rsidRDefault="0014262D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</w:tbl>
    <w:p w:rsidR="00590FE2" w:rsidRDefault="00590FE2" w:rsidP="00590FE2">
      <w:pPr>
        <w:jc w:val="center"/>
      </w:pPr>
    </w:p>
    <w:p w:rsidR="00590FE2" w:rsidRDefault="00590FE2">
      <w:pPr>
        <w:spacing w:after="200" w:line="276" w:lineRule="auto"/>
      </w:pPr>
      <w:r>
        <w:br w:type="page"/>
      </w:r>
    </w:p>
    <w:tbl>
      <w:tblPr>
        <w:tblW w:w="7180" w:type="dxa"/>
        <w:tblInd w:w="93" w:type="dxa"/>
        <w:tblLook w:val="04A0" w:firstRow="1" w:lastRow="0" w:firstColumn="1" w:lastColumn="0" w:noHBand="0" w:noVBand="1"/>
      </w:tblPr>
      <w:tblGrid>
        <w:gridCol w:w="3300"/>
        <w:gridCol w:w="1460"/>
        <w:gridCol w:w="1460"/>
        <w:gridCol w:w="960"/>
      </w:tblGrid>
      <w:tr w:rsidR="00590FE2" w:rsidRPr="00384CB7" w:rsidTr="00213D57">
        <w:trPr>
          <w:trHeight w:val="36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590FE2" w:rsidRPr="00384CB7" w:rsidTr="00213D57">
        <w:trPr>
          <w:trHeight w:val="360"/>
        </w:trPr>
        <w:tc>
          <w:tcPr>
            <w:tcW w:w="4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  <w:t>TRIAL BALANCE AS AT 31 MAY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590FE2" w:rsidRPr="00384CB7" w:rsidTr="00213D57">
        <w:trPr>
          <w:trHeight w:val="36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590FE2" w:rsidRPr="00384CB7" w:rsidTr="00213D57">
        <w:trPr>
          <w:trHeight w:val="360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  <w:t>Account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590FE2" w:rsidRPr="00384CB7" w:rsidTr="00213D57">
        <w:trPr>
          <w:trHeight w:val="46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Bank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85,739.93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384CB7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</w:tr>
      <w:tr w:rsidR="00590FE2" w:rsidRPr="00384CB7" w:rsidTr="00213D57">
        <w:trPr>
          <w:trHeight w:val="46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384CB7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</w:tr>
      <w:tr w:rsidR="00590FE2" w:rsidRPr="00384CB7" w:rsidTr="00213D57">
        <w:trPr>
          <w:trHeight w:val="46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Trade Receivables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15,551.80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384CB7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</w:tr>
      <w:tr w:rsidR="00590FE2" w:rsidRPr="00384CB7" w:rsidTr="00213D57">
        <w:trPr>
          <w:trHeight w:val="46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Trade Payables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7,912.00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384CB7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</w:tr>
      <w:tr w:rsidR="00590FE2" w:rsidRPr="00384CB7" w:rsidTr="00213D57">
        <w:trPr>
          <w:trHeight w:val="46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Capital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86,000.00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384CB7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</w:tr>
      <w:tr w:rsidR="00590FE2" w:rsidRPr="00384CB7" w:rsidTr="00213D57">
        <w:trPr>
          <w:trHeight w:val="46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Dart Finance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18,000.00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384CB7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</w:tr>
      <w:tr w:rsidR="00590FE2" w:rsidRPr="00384CB7" w:rsidTr="00213D57">
        <w:trPr>
          <w:trHeight w:val="36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Sales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16,784.15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  <w:t>C/E</w:t>
            </w:r>
          </w:p>
        </w:tc>
      </w:tr>
      <w:tr w:rsidR="00590FE2" w:rsidRPr="00384CB7" w:rsidTr="00213D57">
        <w:trPr>
          <w:trHeight w:val="36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Purchases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23,472.00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  <w:t>C/E</w:t>
            </w:r>
          </w:p>
        </w:tc>
      </w:tr>
      <w:tr w:rsidR="00590FE2" w:rsidRPr="00384CB7" w:rsidTr="00213D57">
        <w:trPr>
          <w:trHeight w:val="46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Sales Returns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117.88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384CB7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</w:tr>
      <w:tr w:rsidR="00590FE2" w:rsidRPr="00384CB7" w:rsidTr="00213D57">
        <w:trPr>
          <w:trHeight w:val="46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Purchase Returns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324.00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384CB7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</w:tr>
      <w:tr w:rsidR="00590FE2" w:rsidRPr="00384CB7" w:rsidTr="00213D57">
        <w:trPr>
          <w:trHeight w:val="36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Output VAT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3,898.43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  <w:t>C/E</w:t>
            </w:r>
          </w:p>
        </w:tc>
      </w:tr>
      <w:tr w:rsidR="00590FE2" w:rsidRPr="00384CB7" w:rsidTr="00213D57">
        <w:trPr>
          <w:trHeight w:val="46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Input VAT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4,180.94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384CB7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</w:tr>
      <w:tr w:rsidR="00590FE2" w:rsidRPr="00384CB7" w:rsidTr="00213D57">
        <w:trPr>
          <w:trHeight w:val="46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Rent Received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191.00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384CB7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</w:tr>
      <w:tr w:rsidR="00590FE2" w:rsidRPr="00384CB7" w:rsidTr="00213D57">
        <w:trPr>
          <w:trHeight w:val="36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Fixtures &amp; Fittings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3,700.00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  <w:t>C/E</w:t>
            </w:r>
          </w:p>
        </w:tc>
      </w:tr>
      <w:tr w:rsidR="00590FE2" w:rsidRPr="00384CB7" w:rsidTr="00213D57">
        <w:trPr>
          <w:trHeight w:val="46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Rent Payable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715.00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384CB7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</w:tr>
      <w:tr w:rsidR="00590FE2" w:rsidRPr="00384CB7" w:rsidTr="00213D57">
        <w:trPr>
          <w:trHeight w:val="46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Insurance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376.90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384CB7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</w:tr>
      <w:tr w:rsidR="00590FE2" w:rsidRPr="00384CB7" w:rsidTr="00213D57">
        <w:trPr>
          <w:trHeight w:val="46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Computers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1,119.00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384CB7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</w:tr>
      <w:tr w:rsidR="00590FE2" w:rsidRPr="00384CB7" w:rsidTr="00213D57">
        <w:trPr>
          <w:trHeight w:val="46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Building Repairs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360.00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384CB7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</w:tr>
      <w:tr w:rsidR="00590FE2" w:rsidRPr="00384CB7" w:rsidTr="00213D57">
        <w:trPr>
          <w:trHeight w:val="46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Printing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389.00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384CB7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</w:tr>
      <w:tr w:rsidR="00590FE2" w:rsidRPr="00384CB7" w:rsidTr="00213D57">
        <w:trPr>
          <w:trHeight w:val="46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Telephone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88.60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384CB7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</w:tr>
      <w:tr w:rsidR="00590FE2" w:rsidRPr="00384CB7" w:rsidTr="00213D57">
        <w:trPr>
          <w:trHeight w:val="46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Drawings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150.00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384CB7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</w:tr>
      <w:tr w:rsidR="00590FE2" w:rsidRPr="00384CB7" w:rsidTr="00213D57">
        <w:trPr>
          <w:trHeight w:val="46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Wages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341.40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384CB7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</w:tr>
      <w:tr w:rsidR="00590FE2" w:rsidRPr="00384CB7" w:rsidTr="00213D57">
        <w:trPr>
          <w:trHeight w:val="36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Discount Allowed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110.91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  <w:t>C/E</w:t>
            </w:r>
          </w:p>
        </w:tc>
      </w:tr>
      <w:tr w:rsidR="00590FE2" w:rsidRPr="00384CB7" w:rsidTr="00213D57">
        <w:trPr>
          <w:trHeight w:val="46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Discount Received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307.92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384CB7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</w:tr>
      <w:tr w:rsidR="00590FE2" w:rsidRPr="00384CB7" w:rsidTr="00213D57">
        <w:trPr>
          <w:trHeight w:val="37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Totals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136,513.36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99,849.20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FE2" w:rsidRPr="00384CB7" w:rsidRDefault="00590FE2" w:rsidP="00590FE2">
            <w:pPr>
              <w:spacing w:line="240" w:lineRule="auto"/>
              <w:jc w:val="center"/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</w:pPr>
            <w:r w:rsidRPr="00384CB7"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  <w:t>C/E</w:t>
            </w:r>
          </w:p>
        </w:tc>
      </w:tr>
    </w:tbl>
    <w:p w:rsidR="00F45EF5" w:rsidRPr="00590FE2" w:rsidRDefault="00F45EF5" w:rsidP="00590FE2">
      <w:pPr>
        <w:jc w:val="center"/>
      </w:pPr>
    </w:p>
    <w:sectPr w:rsidR="00F45EF5" w:rsidRPr="00590FE2" w:rsidSect="00590FE2">
      <w:headerReference w:type="default" r:id="rId7"/>
      <w:footerReference w:type="default" r:id="rId8"/>
      <w:pgSz w:w="11906" w:h="16838"/>
      <w:pgMar w:top="1440" w:right="28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271" w:rsidRDefault="00826271" w:rsidP="0014262D">
      <w:pPr>
        <w:spacing w:line="240" w:lineRule="auto"/>
      </w:pPr>
      <w:r>
        <w:separator/>
      </w:r>
    </w:p>
  </w:endnote>
  <w:endnote w:type="continuationSeparator" w:id="0">
    <w:p w:rsidR="00826271" w:rsidRDefault="00826271" w:rsidP="001426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9381849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14262D" w:rsidRDefault="0014262D" w:rsidP="0014262D">
            <w:pPr>
              <w:pStyle w:val="Footer"/>
              <w:ind w:left="2687" w:firstLine="4513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90FE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90FE2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4262D" w:rsidRDefault="001426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271" w:rsidRDefault="00826271" w:rsidP="0014262D">
      <w:pPr>
        <w:spacing w:line="240" w:lineRule="auto"/>
      </w:pPr>
      <w:r>
        <w:separator/>
      </w:r>
    </w:p>
  </w:footnote>
  <w:footnote w:type="continuationSeparator" w:id="0">
    <w:p w:rsidR="00826271" w:rsidRDefault="00826271" w:rsidP="001426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62D" w:rsidRDefault="0014262D" w:rsidP="0014262D">
    <w:pPr>
      <w:spacing w:line="240" w:lineRule="auto"/>
      <w:rPr>
        <w:rFonts w:ascii="Trebuchet MS" w:eastAsia="Times New Roman" w:hAnsi="Trebuchet MS"/>
        <w:b/>
        <w:bCs/>
        <w:color w:val="FF0000"/>
        <w:sz w:val="40"/>
        <w:szCs w:val="40"/>
      </w:rPr>
    </w:pPr>
    <w:r>
      <w:rPr>
        <w:rFonts w:ascii="Trebuchet MS" w:eastAsia="Times New Roman" w:hAnsi="Trebuchet MS"/>
        <w:b/>
        <w:bCs/>
        <w:color w:val="FF0000"/>
        <w:sz w:val="40"/>
        <w:szCs w:val="40"/>
      </w:rPr>
      <w:t>Example 2</w:t>
    </w:r>
  </w:p>
  <w:p w:rsidR="0014262D" w:rsidRDefault="0014262D" w:rsidP="0014262D">
    <w:pPr>
      <w:spacing w:line="240" w:lineRule="auto"/>
      <w:rPr>
        <w:rFonts w:ascii="Trebuchet MS" w:eastAsia="Times New Roman" w:hAnsi="Trebuchet MS"/>
        <w:b/>
        <w:bCs/>
        <w:color w:val="FF0000"/>
        <w:sz w:val="40"/>
        <w:szCs w:val="40"/>
      </w:rPr>
    </w:pPr>
  </w:p>
  <w:p w:rsidR="0014262D" w:rsidRDefault="0014262D" w:rsidP="0014262D">
    <w:pPr>
      <w:spacing w:line="240" w:lineRule="auto"/>
      <w:rPr>
        <w:rFonts w:ascii="Trebuchet MS" w:eastAsia="Times New Roman" w:hAnsi="Trebuchet MS"/>
        <w:b/>
        <w:bCs/>
        <w:color w:val="FF0000"/>
        <w:sz w:val="40"/>
        <w:szCs w:val="40"/>
      </w:rPr>
    </w:pPr>
    <w:r>
      <w:rPr>
        <w:rFonts w:ascii="Trebuchet MS" w:eastAsia="Times New Roman" w:hAnsi="Trebuchet MS"/>
        <w:b/>
        <w:bCs/>
        <w:color w:val="FF0000"/>
        <w:sz w:val="40"/>
        <w:szCs w:val="40"/>
      </w:rPr>
      <w:t>Student answer</w:t>
    </w:r>
  </w:p>
  <w:p w:rsidR="0014262D" w:rsidRDefault="0014262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62D"/>
    <w:rsid w:val="0014262D"/>
    <w:rsid w:val="00590FE2"/>
    <w:rsid w:val="00826271"/>
    <w:rsid w:val="00F4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8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8"/>
    <w:qFormat/>
    <w:rsid w:val="0014262D"/>
    <w:pPr>
      <w:spacing w:after="0" w:line="280" w:lineRule="exact"/>
    </w:pPr>
    <w:rPr>
      <w:rFonts w:ascii="Arial" w:eastAsia="Calibri" w:hAnsi="Arial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262D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262D"/>
    <w:rPr>
      <w:rFonts w:ascii="Arial" w:eastAsia="Calibri" w:hAnsi="Arial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4262D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262D"/>
    <w:rPr>
      <w:rFonts w:ascii="Arial" w:eastAsia="Calibri" w:hAnsi="Arial" w:cs="Times New Roman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26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62D"/>
    <w:rPr>
      <w:rFonts w:ascii="Tahoma" w:eastAsia="Calibri" w:hAnsi="Tahoma" w:cs="Tahoma"/>
      <w:sz w:val="16"/>
      <w:szCs w:val="1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8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8"/>
    <w:qFormat/>
    <w:rsid w:val="0014262D"/>
    <w:pPr>
      <w:spacing w:after="0" w:line="280" w:lineRule="exact"/>
    </w:pPr>
    <w:rPr>
      <w:rFonts w:ascii="Arial" w:eastAsia="Calibri" w:hAnsi="Arial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262D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262D"/>
    <w:rPr>
      <w:rFonts w:ascii="Arial" w:eastAsia="Calibri" w:hAnsi="Arial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4262D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262D"/>
    <w:rPr>
      <w:rFonts w:ascii="Arial" w:eastAsia="Calibri" w:hAnsi="Arial" w:cs="Times New Roman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26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62D"/>
    <w:rPr>
      <w:rFonts w:ascii="Tahoma" w:eastAsia="Calibri" w:hAnsi="Tahoma" w:cs="Tahoma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51A"/>
    <w:rsid w:val="00087996"/>
    <w:rsid w:val="00642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2B89C7F20F94C3AB38101F4399F97D8">
    <w:name w:val="12B89C7F20F94C3AB38101F4399F97D8"/>
    <w:rsid w:val="0064251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2B89C7F20F94C3AB38101F4399F97D8">
    <w:name w:val="12B89C7F20F94C3AB38101F4399F97D8"/>
    <w:rsid w:val="006425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574</Words>
  <Characters>3273</Characters>
  <Application>Microsoft Office Word</Application>
  <DocSecurity>0</DocSecurity>
  <Lines>27</Lines>
  <Paragraphs>7</Paragraphs>
  <ScaleCrop>false</ScaleCrop>
  <Company>SQA</Company>
  <LinksUpToDate>false</LinksUpToDate>
  <CharactersWithSpaces>3840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 Atkinson</dc:creator>
  <cp:lastModifiedBy>Christopher Atkinson</cp:lastModifiedBy>
  <cp:revision>2</cp:revision>
  <dcterms:created xsi:type="dcterms:W3CDTF">2018-02-06T11:37:00Z</dcterms:created>
  <dcterms:modified xsi:type="dcterms:W3CDTF">2018-02-06T11:47:00Z</dcterms:modified>
</cp:coreProperties>
</file>